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DB13BEA" w14:textId="35705C63" w:rsidR="000629F7" w:rsidRDefault="003D79A0" w:rsidP="7C2038F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eastAsia="es-ES"/>
        </w:rPr>
      </w:pPr>
      <w:r w:rsidRPr="7C2038F9">
        <w:rPr>
          <w:rFonts w:ascii="Garamond" w:hAnsi="Garamond" w:cs="Arial"/>
          <w:sz w:val="24"/>
          <w:szCs w:val="24"/>
          <w:lang w:eastAsia="es-ES"/>
        </w:rPr>
        <w:t>Que</w:t>
      </w:r>
      <w:r w:rsidRPr="7C2038F9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Pr="7C2038F9">
        <w:rPr>
          <w:rFonts w:ascii="Garamond" w:hAnsi="Garamond" w:cs="Arial"/>
          <w:sz w:val="24"/>
          <w:szCs w:val="24"/>
          <w:lang w:eastAsia="es-ES"/>
        </w:rPr>
        <w:t>la señora</w:t>
      </w:r>
      <w:r w:rsidRPr="7C2038F9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646417" w:rsidRPr="00646417">
        <w:rPr>
          <w:rFonts w:ascii="Garamond" w:hAnsi="Garamond" w:cs="Arial"/>
          <w:b/>
          <w:bCs/>
          <w:color w:val="000000" w:themeColor="text1"/>
          <w:sz w:val="24"/>
          <w:szCs w:val="24"/>
        </w:rPr>
        <w:t>MERYIN TATIANA RIVEROS CASTILLO</w:t>
      </w:r>
      <w:r w:rsidR="00646417">
        <w:rPr>
          <w:rFonts w:ascii="Garamond" w:hAnsi="Garamond" w:cs="Arial"/>
          <w:b/>
          <w:bCs/>
          <w:color w:val="000000" w:themeColor="text1"/>
          <w:sz w:val="24"/>
          <w:szCs w:val="24"/>
        </w:rPr>
        <w:t xml:space="preserve">, </w:t>
      </w:r>
      <w:r w:rsidRPr="7C2038F9">
        <w:rPr>
          <w:rFonts w:ascii="Garamond" w:hAnsi="Garamond" w:cs="Arial"/>
          <w:sz w:val="24"/>
          <w:szCs w:val="24"/>
          <w:lang w:val="es-CO" w:eastAsia="es-ES"/>
        </w:rPr>
        <w:t>identificada con cédula de ciudadanía No.</w:t>
      </w:r>
      <w:r w:rsidRPr="7C2038F9">
        <w:rPr>
          <w:rFonts w:ascii="Garamond" w:hAnsi="Garamond" w:cs="Arial"/>
          <w:sz w:val="24"/>
          <w:szCs w:val="24"/>
          <w:lang w:eastAsia="es-ES"/>
        </w:rPr>
        <w:t xml:space="preserve"> </w:t>
      </w:r>
      <w:r w:rsidR="00646417" w:rsidRPr="00646417">
        <w:rPr>
          <w:rFonts w:ascii="Garamond" w:hAnsi="Garamond" w:cs="Arial"/>
          <w:b/>
          <w:bCs/>
          <w:sz w:val="24"/>
          <w:szCs w:val="24"/>
          <w:lang w:eastAsia="es-ES"/>
        </w:rPr>
        <w:t>1</w:t>
      </w:r>
      <w:r w:rsidR="00646417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646417" w:rsidRPr="00646417">
        <w:rPr>
          <w:rFonts w:ascii="Garamond" w:hAnsi="Garamond" w:cs="Arial"/>
          <w:b/>
          <w:bCs/>
          <w:sz w:val="24"/>
          <w:szCs w:val="24"/>
          <w:lang w:eastAsia="es-ES"/>
        </w:rPr>
        <w:t>003</w:t>
      </w:r>
      <w:r w:rsidR="00646417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646417" w:rsidRPr="00646417">
        <w:rPr>
          <w:rFonts w:ascii="Garamond" w:hAnsi="Garamond" w:cs="Arial"/>
          <w:b/>
          <w:bCs/>
          <w:sz w:val="24"/>
          <w:szCs w:val="24"/>
          <w:lang w:eastAsia="es-ES"/>
        </w:rPr>
        <w:t>559</w:t>
      </w:r>
      <w:r w:rsidR="00646417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646417" w:rsidRPr="00646417">
        <w:rPr>
          <w:rFonts w:ascii="Garamond" w:hAnsi="Garamond" w:cs="Arial"/>
          <w:b/>
          <w:bCs/>
          <w:sz w:val="24"/>
          <w:szCs w:val="24"/>
          <w:lang w:eastAsia="es-ES"/>
        </w:rPr>
        <w:t>152</w:t>
      </w:r>
      <w:r w:rsidRPr="7C2038F9">
        <w:rPr>
          <w:rFonts w:ascii="Garamond" w:hAnsi="Garamond" w:cs="Arial"/>
          <w:sz w:val="24"/>
          <w:szCs w:val="24"/>
          <w:lang w:val="es-CO" w:eastAsia="es-ES"/>
        </w:rPr>
        <w:t>,</w:t>
      </w:r>
      <w:r w:rsidRPr="7C2038F9">
        <w:rPr>
          <w:rFonts w:ascii="Garamond" w:hAnsi="Garamond" w:cs="Arial"/>
          <w:sz w:val="24"/>
          <w:szCs w:val="24"/>
          <w:lang w:eastAsia="es-ES"/>
        </w:rPr>
        <w:t xml:space="preserve"> suscribió el siguiente Contrato de Prestación de Servicios con el Fondo de Desarrollo Local de Ciudad Bolívar, entidad de Derecho Público identificada con el NIT. 899.999.061-9, así:</w:t>
      </w:r>
    </w:p>
    <w:p w14:paraId="704E00EF" w14:textId="77777777" w:rsidR="00BC2D3A" w:rsidRPr="00896C04" w:rsidRDefault="00BC2D3A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498" w:type="dxa"/>
        <w:tblInd w:w="-5" w:type="dxa"/>
        <w:tblLook w:val="04A0" w:firstRow="1" w:lastRow="0" w:firstColumn="1" w:lastColumn="0" w:noHBand="0" w:noVBand="1"/>
      </w:tblPr>
      <w:tblGrid>
        <w:gridCol w:w="4373"/>
        <w:gridCol w:w="5125"/>
      </w:tblGrid>
      <w:tr w:rsidR="000629F7" w:rsidRPr="00896C04" w14:paraId="74E397BF" w14:textId="77777777" w:rsidTr="00BE364A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5125" w:type="dxa"/>
          </w:tcPr>
          <w:p w14:paraId="64F3B7EB" w14:textId="7E5BB61F" w:rsidR="000629F7" w:rsidRPr="00896C04" w:rsidRDefault="00574529" w:rsidP="006A2365">
            <w:pPr>
              <w:jc w:val="center"/>
              <w:rPr>
                <w:rFonts w:ascii="Garamond" w:hAnsi="Garamond" w:cs="Arial"/>
                <w:b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646417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1055</w:t>
            </w:r>
            <w:r w:rsidR="00A02AFA" w:rsidRPr="00A02AFA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-2025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00BE364A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5125" w:type="dxa"/>
          </w:tcPr>
          <w:p w14:paraId="1BA73470" w14:textId="1BDD4D04" w:rsidR="000629F7" w:rsidRPr="00896C04" w:rsidRDefault="00646417" w:rsidP="006A236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646417">
              <w:rPr>
                <w:rFonts w:ascii="Garamond" w:hAnsi="Garamond" w:cs="Arial"/>
                <w:i/>
                <w:color w:val="000000"/>
                <w:sz w:val="24"/>
                <w:szCs w:val="24"/>
                <w:lang w:eastAsia="es-CO"/>
              </w:rPr>
              <w:t>PRESTAR SUS SERVICIOS PROFESIONALES PARA APOYAR EN EL FORTALECIMIENTO DE LA GESTIÓN LOCAL Y TERRITORIAL DE LOS ASUNTOS INSTITUCIONALES Y SOCIALES ARTICULADOS POR EL FONDO DE DESARROLLO LOCAL DE CIUDAD BOLÍVAR, ASÍ COMO ORGANIZAR Y ORIENTAR A LOS GESTORES EN LAS JORNADAS PREVISTAS EN LAS ESTRATEGIAS DE SEGURIDAD Y CONVIVENCIA</w:t>
            </w:r>
          </w:p>
        </w:tc>
      </w:tr>
      <w:tr w:rsidR="000629F7" w:rsidRPr="00896C04" w14:paraId="3F34AAAA" w14:textId="77777777" w:rsidTr="00BE364A">
        <w:trPr>
          <w:trHeight w:val="267"/>
        </w:trPr>
        <w:tc>
          <w:tcPr>
            <w:tcW w:w="9498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00BE364A">
        <w:trPr>
          <w:trHeight w:val="557"/>
        </w:trPr>
        <w:tc>
          <w:tcPr>
            <w:tcW w:w="9498" w:type="dxa"/>
            <w:gridSpan w:val="2"/>
          </w:tcPr>
          <w:p w14:paraId="6284112D" w14:textId="4691E26D" w:rsidR="000629F7" w:rsidRPr="00896C04" w:rsidRDefault="00646417" w:rsidP="00AB448D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64641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1 . Realizar el fortalecimiento de los gestores frente al desarrollo de las estrategias territoriales, institucionales y sociales en la Localidad de Ciudad Bolívar en coordinación con las diferentes instancias locales y distritales. 2 . Establecer un cronograma, plan de trabajo e informe mensual en relacionado con la implementación de estrategias sociales dirigidas a las diferentes UPZ de la Localidad 3 . Realizar seguimiento permanente de las actividades ejecutadas en el territorio por parte de los gestores de seguridad y convivencia. 4 . Desarrollar de manera oportuna las actividades que surjan por acontecimientos relacionados con seguridad y convivencia en la Localidad 5 . Realizar las acciones de clasificación y depuración de documentos relacionados con las estrategias, proyectos y programas institucionales y sociales manteniendo la confidencialidad de la información y siguiendo los lineamientos de gestión documental 6 . Fortalecer al referente de seguridad de la Localidad en la instalación y el desarrollo de los Puestos de Mando Unificado PMU de responsabilidad de la alcaldía local, de acuerdo con la normatividad vigente y las instrucciones que le imparta el alcalde local. 7 . Promover acciones de articulación interinstitucional a favor de capacitar en temáticas orientadas y fortalecer habilidades comunicativas y de relación con la comunidad por parte de los gestores 8 . Fortalecer al referente de seguridad de la Localidad en la elaboración, revisión y análisis de las respuestas a requerimientos, quejas, reclamos, peticiones y demás solicitudes de la comunidad, de los entes de control y vigilancia y entidades de derecho público y/o privado que guarden relación con el objeto contractual 9 . Promover, convocar, participar, hacer seguimiento y registrar, en coordinación con la SCJ, las Juntas Zonales de Seguridad, según la normativa que lo reglamenta. 10 . Asistir a las </w:t>
            </w:r>
            <w:r w:rsidRPr="00646417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lastRenderedPageBreak/>
              <w:t>reuniones a las que sea citado o designado, para la atención de los asuntos relacionados con el objeto contractual 11 . Realizar el apoyo a la supervisión de contratos y/o convenios que le sean designados por el Alcalde Local, según lo establecido en el Manual de Supervisión e Interventoría de la Secretaría Distrital de Gobierno. 12 . Al finalizar cada una de las estrategias entregar un producto de sistematización y evaluación de cada una de ellas, este documento deberá ser entregado a su supervisor para realizar la evaluación y retroalimentación respectiva. 13 . Tramitar dentro de los términos establecidos en la normatividad vigente todas las comunicaciones externas e internas que le sean reasignadas a través del Aplicativo De Gestión Documental ORFEO o el correo electrónico institucional, garantizando el cumplimiento de lo dispuesto en los procedimientos SACP001 ¿Procedimiento para la gestión de los requerimientos presentados por la ciudadanía¿, GDI-GPDP003 ¿Producción Documental¿, GDI-GPD-P004 ¿Procedimiento de Gestión y Trámite Documental¿, instructivo GDI-GPD-IN002 ¿Instrucciones para el trámite de Radicación, Digitalización y Reparto de las Comunicaciones en el Centro de Documentación e Información ¿ CDI¿ y demás relacionados con el proceso de Gestión de Patrimonio Documental de la Secretaría Distrital de Gobierno. 14 . Las demás que se le asignen y que surjan de la naturaleza del contrato.</w:t>
            </w:r>
          </w:p>
        </w:tc>
      </w:tr>
      <w:tr w:rsidR="000629F7" w:rsidRPr="00896C04" w14:paraId="036E9C95" w14:textId="77777777" w:rsidTr="004E3755">
        <w:trPr>
          <w:trHeight w:val="389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5125" w:type="dxa"/>
            <w:vAlign w:val="center"/>
          </w:tcPr>
          <w:p w14:paraId="2A25B3C7" w14:textId="35F02474" w:rsidR="000629F7" w:rsidRPr="002B33B8" w:rsidRDefault="00646417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01 DE DICIEMBRE DE 2025</w:t>
            </w:r>
          </w:p>
        </w:tc>
      </w:tr>
      <w:tr w:rsidR="000629F7" w:rsidRPr="00896C04" w14:paraId="3F94FE3B" w14:textId="77777777" w:rsidTr="00063E2C">
        <w:trPr>
          <w:trHeight w:val="309"/>
        </w:trPr>
        <w:tc>
          <w:tcPr>
            <w:tcW w:w="4373" w:type="dxa"/>
            <w:vAlign w:val="center"/>
          </w:tcPr>
          <w:p w14:paraId="4579B7F3" w14:textId="424CD260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INICIAL DE EJECUCIÓN:</w:t>
            </w:r>
          </w:p>
        </w:tc>
        <w:tc>
          <w:tcPr>
            <w:tcW w:w="5125" w:type="dxa"/>
            <w:vAlign w:val="center"/>
          </w:tcPr>
          <w:p w14:paraId="6992CB7A" w14:textId="1DBB3EBD" w:rsidR="000629F7" w:rsidRPr="002B33B8" w:rsidRDefault="00646417" w:rsidP="0064641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646417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CUATRO (4) MESES</w:t>
            </w:r>
          </w:p>
        </w:tc>
      </w:tr>
      <w:tr w:rsidR="000629F7" w:rsidRPr="00896C04" w14:paraId="64723813" w14:textId="77777777" w:rsidTr="00063E2C">
        <w:trPr>
          <w:trHeight w:val="272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5125" w:type="dxa"/>
            <w:vAlign w:val="center"/>
          </w:tcPr>
          <w:p w14:paraId="194418A5" w14:textId="0C33D997" w:rsidR="000629F7" w:rsidRPr="002B33B8" w:rsidRDefault="00646417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05 DE DICIEMBRE DE 2025</w:t>
            </w:r>
          </w:p>
        </w:tc>
      </w:tr>
      <w:tr w:rsidR="000629F7" w:rsidRPr="00896C04" w14:paraId="0A0E912F" w14:textId="77777777" w:rsidTr="00063E2C">
        <w:trPr>
          <w:trHeight w:val="417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5125" w:type="dxa"/>
            <w:vAlign w:val="center"/>
          </w:tcPr>
          <w:p w14:paraId="3D65EBA9" w14:textId="7A590B24" w:rsidR="000629F7" w:rsidRPr="002B33B8" w:rsidRDefault="00646417" w:rsidP="00A02AFA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646417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VEINTIÚN MILLONES DE MIL PESOS M/CTE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(</w:t>
            </w:r>
            <w:r w:rsidRPr="00646417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$21,000,000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)</w:t>
            </w:r>
          </w:p>
        </w:tc>
      </w:tr>
      <w:tr w:rsidR="000629F7" w:rsidRPr="00896C04" w14:paraId="7B4806CE" w14:textId="77777777" w:rsidTr="00063E2C">
        <w:trPr>
          <w:trHeight w:val="253"/>
        </w:trPr>
        <w:tc>
          <w:tcPr>
            <w:tcW w:w="4373" w:type="dxa"/>
            <w:vAlign w:val="center"/>
          </w:tcPr>
          <w:p w14:paraId="40C30A7E" w14:textId="3B38A8BB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1E374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5125" w:type="dxa"/>
            <w:vAlign w:val="center"/>
          </w:tcPr>
          <w:p w14:paraId="15766D33" w14:textId="5CA736B1" w:rsidR="000629F7" w:rsidRPr="002B33B8" w:rsidRDefault="00646417" w:rsidP="0064641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646417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CINCO MILLONES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</w:t>
            </w:r>
            <w:r w:rsidRPr="00646417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DOSCIENTOS CINCUENTA MIL PESOS M/CTE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(</w:t>
            </w:r>
            <w:r w:rsidRPr="00646417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$5,250,000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)</w:t>
            </w:r>
          </w:p>
        </w:tc>
      </w:tr>
      <w:tr w:rsidR="008D1F2A" w:rsidRPr="00896C04" w14:paraId="582E1122" w14:textId="77777777" w:rsidTr="00063E2C">
        <w:trPr>
          <w:trHeight w:val="272"/>
        </w:trPr>
        <w:tc>
          <w:tcPr>
            <w:tcW w:w="4373" w:type="dxa"/>
            <w:vAlign w:val="center"/>
          </w:tcPr>
          <w:p w14:paraId="4D1ADA85" w14:textId="03B731F4" w:rsidR="008D1F2A" w:rsidRPr="00896C04" w:rsidRDefault="007929EB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ADICIÓN No. 1:</w:t>
            </w:r>
          </w:p>
        </w:tc>
        <w:tc>
          <w:tcPr>
            <w:tcW w:w="5125" w:type="dxa"/>
            <w:vAlign w:val="center"/>
          </w:tcPr>
          <w:p w14:paraId="1A3E040C" w14:textId="0BCDDBB3" w:rsidR="008D1F2A" w:rsidRPr="002B33B8" w:rsidRDefault="00646417" w:rsidP="0064641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646417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DIEZ MILLONES QUINIENTOS MIL PESOS M/CTE ($10.500.000)</w:t>
            </w:r>
          </w:p>
        </w:tc>
      </w:tr>
      <w:tr w:rsidR="00CF4C4E" w:rsidRPr="00896C04" w14:paraId="33E12374" w14:textId="77777777" w:rsidTr="00063E2C">
        <w:trPr>
          <w:trHeight w:val="272"/>
        </w:trPr>
        <w:tc>
          <w:tcPr>
            <w:tcW w:w="4373" w:type="dxa"/>
            <w:vAlign w:val="center"/>
          </w:tcPr>
          <w:p w14:paraId="726925BF" w14:textId="4DD3A66D" w:rsidR="00CF4C4E" w:rsidRDefault="00820B8B" w:rsidP="00D36C9D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SUSPENSIÓN N</w:t>
            </w:r>
            <w:r w:rsidR="00BD6AE5">
              <w:rPr>
                <w:rFonts w:ascii="Garamond" w:hAnsi="Garamond"/>
                <w:b/>
                <w:sz w:val="24"/>
                <w:szCs w:val="24"/>
              </w:rPr>
              <w:t>o</w:t>
            </w:r>
            <w:r>
              <w:rPr>
                <w:rFonts w:ascii="Garamond" w:hAnsi="Garamond"/>
                <w:b/>
                <w:sz w:val="24"/>
                <w:szCs w:val="24"/>
              </w:rPr>
              <w:t xml:space="preserve"> 1</w:t>
            </w:r>
            <w:r w:rsidR="00BD6AE5">
              <w:rPr>
                <w:rFonts w:ascii="Garamond" w:hAnsi="Garamond"/>
                <w:b/>
                <w:sz w:val="24"/>
                <w:szCs w:val="24"/>
              </w:rPr>
              <w:t>:</w:t>
            </w:r>
          </w:p>
        </w:tc>
        <w:tc>
          <w:tcPr>
            <w:tcW w:w="5125" w:type="dxa"/>
            <w:vAlign w:val="center"/>
          </w:tcPr>
          <w:p w14:paraId="46D9FD8F" w14:textId="78B10CB2" w:rsidR="00CF4C4E" w:rsidRPr="00646417" w:rsidRDefault="00291A68" w:rsidP="0064641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VEINTE (20) DÍAS (01 DE ABRIL DE 2026 AL 20 ABRIL DE 2026)</w:t>
            </w:r>
          </w:p>
        </w:tc>
      </w:tr>
      <w:tr w:rsidR="008D1F2A" w:rsidRPr="00896C04" w14:paraId="0082AE11" w14:textId="77777777" w:rsidTr="00063E2C">
        <w:trPr>
          <w:trHeight w:val="276"/>
        </w:trPr>
        <w:tc>
          <w:tcPr>
            <w:tcW w:w="4373" w:type="dxa"/>
            <w:vAlign w:val="center"/>
          </w:tcPr>
          <w:p w14:paraId="7A5417D8" w14:textId="04965B2E" w:rsidR="008D1F2A" w:rsidRPr="00896C04" w:rsidRDefault="007929EB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PRÓRROGA No. 1:</w:t>
            </w:r>
          </w:p>
        </w:tc>
        <w:tc>
          <w:tcPr>
            <w:tcW w:w="5125" w:type="dxa"/>
            <w:vAlign w:val="center"/>
          </w:tcPr>
          <w:p w14:paraId="0723B926" w14:textId="591426FD" w:rsidR="008D1F2A" w:rsidRPr="002B33B8" w:rsidRDefault="00646417" w:rsidP="00894728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646417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DOS (02) MESES</w:t>
            </w:r>
          </w:p>
        </w:tc>
      </w:tr>
      <w:tr w:rsidR="0011579C" w:rsidRPr="00896C04" w14:paraId="0B18AC05" w14:textId="77777777" w:rsidTr="00063E2C">
        <w:trPr>
          <w:trHeight w:val="408"/>
        </w:trPr>
        <w:tc>
          <w:tcPr>
            <w:tcW w:w="4373" w:type="dxa"/>
            <w:vAlign w:val="center"/>
          </w:tcPr>
          <w:p w14:paraId="76825516" w14:textId="4D844475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FINAL DEL CONTRATO:</w:t>
            </w:r>
          </w:p>
        </w:tc>
        <w:tc>
          <w:tcPr>
            <w:tcW w:w="5125" w:type="dxa"/>
            <w:vAlign w:val="center"/>
          </w:tcPr>
          <w:p w14:paraId="01072B66" w14:textId="507745F1" w:rsidR="0011579C" w:rsidRPr="002B33B8" w:rsidRDefault="00646417" w:rsidP="0064641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646417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TREINTA Y UN MILLONES QUINIENTOS MIL PESOS M/CTE ($31.500.000)</w:t>
            </w:r>
          </w:p>
        </w:tc>
      </w:tr>
      <w:tr w:rsidR="0011579C" w:rsidRPr="00896C04" w14:paraId="4DDBA43B" w14:textId="77777777" w:rsidTr="00063E2C">
        <w:trPr>
          <w:trHeight w:val="271"/>
        </w:trPr>
        <w:tc>
          <w:tcPr>
            <w:tcW w:w="4373" w:type="dxa"/>
            <w:vAlign w:val="center"/>
          </w:tcPr>
          <w:p w14:paraId="1B9E9102" w14:textId="0636F982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FINAL DE EJECUCIÓN:</w:t>
            </w:r>
          </w:p>
        </w:tc>
        <w:tc>
          <w:tcPr>
            <w:tcW w:w="5125" w:type="dxa"/>
            <w:vAlign w:val="center"/>
          </w:tcPr>
          <w:p w14:paraId="2D2DB73F" w14:textId="4D42D18C" w:rsidR="0011579C" w:rsidRPr="002B33B8" w:rsidRDefault="00646417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SEIS (06) MESES</w:t>
            </w:r>
          </w:p>
        </w:tc>
      </w:tr>
      <w:tr w:rsidR="0011579C" w:rsidRPr="00896C04" w14:paraId="240AC481" w14:textId="77777777" w:rsidTr="00063E2C">
        <w:trPr>
          <w:trHeight w:val="276"/>
        </w:trPr>
        <w:tc>
          <w:tcPr>
            <w:tcW w:w="4373" w:type="dxa"/>
            <w:vAlign w:val="center"/>
          </w:tcPr>
          <w:p w14:paraId="536D0D5D" w14:textId="7A6A94E9" w:rsidR="0011579C" w:rsidRPr="00896C04" w:rsidRDefault="0011579C" w:rsidP="0011579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FECHA DE </w:t>
            </w:r>
            <w:r w:rsidR="005C1994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TERMINACION: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5125" w:type="dxa"/>
            <w:vAlign w:val="center"/>
          </w:tcPr>
          <w:p w14:paraId="19A68360" w14:textId="5C5B8E23" w:rsidR="0011579C" w:rsidRPr="002B33B8" w:rsidRDefault="00646417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23 DE JUNIO DE 2026</w:t>
            </w:r>
          </w:p>
        </w:tc>
      </w:tr>
      <w:tr w:rsidR="0011579C" w:rsidRPr="00896C04" w14:paraId="6AAF1E26" w14:textId="77777777" w:rsidTr="00063E2C">
        <w:trPr>
          <w:trHeight w:val="138"/>
        </w:trPr>
        <w:tc>
          <w:tcPr>
            <w:tcW w:w="4373" w:type="dxa"/>
          </w:tcPr>
          <w:p w14:paraId="6380769F" w14:textId="2832E15C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5125" w:type="dxa"/>
            <w:vAlign w:val="center"/>
          </w:tcPr>
          <w:p w14:paraId="52538F59" w14:textId="6A844885" w:rsidR="0011579C" w:rsidRPr="002B33B8" w:rsidRDefault="00646417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TERMINADO</w:t>
            </w:r>
          </w:p>
        </w:tc>
      </w:tr>
    </w:tbl>
    <w:p w14:paraId="0F5A0E19" w14:textId="15BC18D1" w:rsidR="0069233C" w:rsidRDefault="003D79A0" w:rsidP="003D79A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La presente Certificación se expide a solicitud de la señora </w:t>
      </w:r>
      <w:r w:rsidR="00646417" w:rsidRPr="00646417">
        <w:rPr>
          <w:rFonts w:ascii="Garamond" w:hAnsi="Garamond" w:cs="Arial"/>
          <w:b/>
          <w:bCs/>
          <w:color w:val="000000" w:themeColor="text1"/>
          <w:sz w:val="24"/>
          <w:szCs w:val="24"/>
        </w:rPr>
        <w:t>MERYIN TATIANA RIVEROS CASTILLO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BC2D3A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646417">
        <w:rPr>
          <w:rFonts w:ascii="Garamond" w:hAnsi="Garamond" w:cs="Arial"/>
          <w:bCs/>
          <w:sz w:val="24"/>
          <w:szCs w:val="24"/>
          <w:lang w:eastAsia="es-ES"/>
        </w:rPr>
        <w:t>veintitrés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646417">
        <w:rPr>
          <w:rFonts w:ascii="Garamond" w:hAnsi="Garamond" w:cs="Arial"/>
          <w:bCs/>
          <w:sz w:val="24"/>
          <w:szCs w:val="24"/>
          <w:lang w:eastAsia="es-ES"/>
        </w:rPr>
        <w:t>23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646417">
        <w:rPr>
          <w:rFonts w:ascii="Garamond" w:hAnsi="Garamond" w:cs="Arial"/>
          <w:bCs/>
          <w:sz w:val="24"/>
          <w:szCs w:val="24"/>
          <w:lang w:eastAsia="es-ES"/>
        </w:rPr>
        <w:t>julio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584A9515" w14:textId="77777777" w:rsidR="00646417" w:rsidRPr="003D79A0" w:rsidRDefault="00646417" w:rsidP="003D79A0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2F689A49" w14:textId="77777777" w:rsidR="003D79A0" w:rsidRDefault="003D79A0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6080A4" w14:textId="52E95B68" w:rsidR="00E56E8D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F9240BC" w14:textId="77777777" w:rsidR="00BE5351" w:rsidRPr="00BE5351" w:rsidRDefault="00BE5351" w:rsidP="00BE5351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BE5351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28CA6B9A" w14:textId="77777777" w:rsidR="00BE5351" w:rsidRPr="00BE5351" w:rsidRDefault="00BE5351" w:rsidP="00BE5351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BE5351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88EBDCC" w14:textId="77777777" w:rsidR="00BE5351" w:rsidRPr="00BE5351" w:rsidRDefault="00BE5351" w:rsidP="00BE5351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BE5351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07980F5F" w14:textId="6C3670CC" w:rsidR="009E35CA" w:rsidRPr="00896C04" w:rsidRDefault="009E35CA" w:rsidP="00BE5351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ABE21" w14:textId="77777777" w:rsidR="009336DF" w:rsidRDefault="009336DF" w:rsidP="0001578B">
      <w:pPr>
        <w:spacing w:after="0" w:line="240" w:lineRule="auto"/>
      </w:pPr>
      <w:r>
        <w:separator/>
      </w:r>
    </w:p>
  </w:endnote>
  <w:endnote w:type="continuationSeparator" w:id="0">
    <w:p w14:paraId="1408FE00" w14:textId="77777777" w:rsidR="009336DF" w:rsidRDefault="009336DF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0834D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79068" w14:textId="77777777" w:rsidR="009336DF" w:rsidRDefault="009336DF" w:rsidP="0001578B">
      <w:pPr>
        <w:spacing w:after="0" w:line="240" w:lineRule="auto"/>
      </w:pPr>
      <w:r>
        <w:separator/>
      </w:r>
    </w:p>
  </w:footnote>
  <w:footnote w:type="continuationSeparator" w:id="0">
    <w:p w14:paraId="5F122AA1" w14:textId="77777777" w:rsidR="009336DF" w:rsidRDefault="009336DF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18181886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41E2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41E2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1CC3"/>
    <w:rsid w:val="00032D94"/>
    <w:rsid w:val="00035010"/>
    <w:rsid w:val="000544B8"/>
    <w:rsid w:val="00060533"/>
    <w:rsid w:val="000629F7"/>
    <w:rsid w:val="00063E2C"/>
    <w:rsid w:val="000709DC"/>
    <w:rsid w:val="000764DC"/>
    <w:rsid w:val="00091A29"/>
    <w:rsid w:val="0009310D"/>
    <w:rsid w:val="000C12BA"/>
    <w:rsid w:val="000C6316"/>
    <w:rsid w:val="000D39E0"/>
    <w:rsid w:val="000E1CFE"/>
    <w:rsid w:val="001017FE"/>
    <w:rsid w:val="00101DB8"/>
    <w:rsid w:val="001051BB"/>
    <w:rsid w:val="00111AF7"/>
    <w:rsid w:val="00113667"/>
    <w:rsid w:val="0011579C"/>
    <w:rsid w:val="00116506"/>
    <w:rsid w:val="00121814"/>
    <w:rsid w:val="001260D3"/>
    <w:rsid w:val="00150A7A"/>
    <w:rsid w:val="00151831"/>
    <w:rsid w:val="00156684"/>
    <w:rsid w:val="00175F87"/>
    <w:rsid w:val="001802A9"/>
    <w:rsid w:val="001866CC"/>
    <w:rsid w:val="00192508"/>
    <w:rsid w:val="0019447C"/>
    <w:rsid w:val="00195DEB"/>
    <w:rsid w:val="001B6C0E"/>
    <w:rsid w:val="001C649A"/>
    <w:rsid w:val="001E3742"/>
    <w:rsid w:val="001F3130"/>
    <w:rsid w:val="002016D5"/>
    <w:rsid w:val="00203022"/>
    <w:rsid w:val="00205DA8"/>
    <w:rsid w:val="002140FA"/>
    <w:rsid w:val="0022044E"/>
    <w:rsid w:val="00230916"/>
    <w:rsid w:val="00233A4C"/>
    <w:rsid w:val="00247DED"/>
    <w:rsid w:val="00250A16"/>
    <w:rsid w:val="00254A10"/>
    <w:rsid w:val="00257D1D"/>
    <w:rsid w:val="002666D4"/>
    <w:rsid w:val="00285621"/>
    <w:rsid w:val="00287A59"/>
    <w:rsid w:val="00291A68"/>
    <w:rsid w:val="002A093C"/>
    <w:rsid w:val="002A0F42"/>
    <w:rsid w:val="002A30B5"/>
    <w:rsid w:val="002B33B8"/>
    <w:rsid w:val="002B5ACB"/>
    <w:rsid w:val="002B7F9B"/>
    <w:rsid w:val="002C04EF"/>
    <w:rsid w:val="002D0E97"/>
    <w:rsid w:val="002D0F3F"/>
    <w:rsid w:val="002F5471"/>
    <w:rsid w:val="00300D5B"/>
    <w:rsid w:val="0030154F"/>
    <w:rsid w:val="00320FDF"/>
    <w:rsid w:val="0032355D"/>
    <w:rsid w:val="00324D30"/>
    <w:rsid w:val="003303B8"/>
    <w:rsid w:val="00345AD5"/>
    <w:rsid w:val="00365823"/>
    <w:rsid w:val="00392EAA"/>
    <w:rsid w:val="003A0811"/>
    <w:rsid w:val="003A2D7E"/>
    <w:rsid w:val="003A4DD8"/>
    <w:rsid w:val="003C63CB"/>
    <w:rsid w:val="003C783B"/>
    <w:rsid w:val="003D121B"/>
    <w:rsid w:val="003D79A0"/>
    <w:rsid w:val="003E06AC"/>
    <w:rsid w:val="003E3875"/>
    <w:rsid w:val="00433972"/>
    <w:rsid w:val="00454DB8"/>
    <w:rsid w:val="0046359A"/>
    <w:rsid w:val="00464EF7"/>
    <w:rsid w:val="00467810"/>
    <w:rsid w:val="00487DBB"/>
    <w:rsid w:val="00493DBD"/>
    <w:rsid w:val="00495EAB"/>
    <w:rsid w:val="004A39A6"/>
    <w:rsid w:val="004C37E9"/>
    <w:rsid w:val="004C4182"/>
    <w:rsid w:val="004D0BC2"/>
    <w:rsid w:val="004E3755"/>
    <w:rsid w:val="004E40EC"/>
    <w:rsid w:val="004F09B9"/>
    <w:rsid w:val="004F17D4"/>
    <w:rsid w:val="004F37E4"/>
    <w:rsid w:val="00500B7F"/>
    <w:rsid w:val="00515D8C"/>
    <w:rsid w:val="00522300"/>
    <w:rsid w:val="00532B32"/>
    <w:rsid w:val="0054138A"/>
    <w:rsid w:val="005642A0"/>
    <w:rsid w:val="00567EAC"/>
    <w:rsid w:val="00572EA7"/>
    <w:rsid w:val="00574529"/>
    <w:rsid w:val="005765FD"/>
    <w:rsid w:val="005802AA"/>
    <w:rsid w:val="005961D7"/>
    <w:rsid w:val="005B3561"/>
    <w:rsid w:val="005B4AA5"/>
    <w:rsid w:val="005C1994"/>
    <w:rsid w:val="005C4ED6"/>
    <w:rsid w:val="005C7433"/>
    <w:rsid w:val="005D1C4A"/>
    <w:rsid w:val="005D4E0E"/>
    <w:rsid w:val="005D5F71"/>
    <w:rsid w:val="006208DE"/>
    <w:rsid w:val="00631820"/>
    <w:rsid w:val="00640B16"/>
    <w:rsid w:val="00641E2C"/>
    <w:rsid w:val="00642156"/>
    <w:rsid w:val="00645EBD"/>
    <w:rsid w:val="00646417"/>
    <w:rsid w:val="0065260D"/>
    <w:rsid w:val="00652AFA"/>
    <w:rsid w:val="00683C53"/>
    <w:rsid w:val="0069233C"/>
    <w:rsid w:val="00692BCB"/>
    <w:rsid w:val="006A2365"/>
    <w:rsid w:val="006A52FC"/>
    <w:rsid w:val="006C414F"/>
    <w:rsid w:val="006D62AA"/>
    <w:rsid w:val="006E045F"/>
    <w:rsid w:val="006E10C8"/>
    <w:rsid w:val="006F1B78"/>
    <w:rsid w:val="00701EEB"/>
    <w:rsid w:val="007406F9"/>
    <w:rsid w:val="00754ADE"/>
    <w:rsid w:val="0077536C"/>
    <w:rsid w:val="00780723"/>
    <w:rsid w:val="007929EB"/>
    <w:rsid w:val="007933D2"/>
    <w:rsid w:val="007975AD"/>
    <w:rsid w:val="007A0E38"/>
    <w:rsid w:val="007A449A"/>
    <w:rsid w:val="007C516A"/>
    <w:rsid w:val="007D3CC3"/>
    <w:rsid w:val="007D3E48"/>
    <w:rsid w:val="007D5FEE"/>
    <w:rsid w:val="007D6351"/>
    <w:rsid w:val="007D6466"/>
    <w:rsid w:val="007F650C"/>
    <w:rsid w:val="00807E1F"/>
    <w:rsid w:val="00820B8B"/>
    <w:rsid w:val="00832DED"/>
    <w:rsid w:val="008430AE"/>
    <w:rsid w:val="008440AA"/>
    <w:rsid w:val="00862AB1"/>
    <w:rsid w:val="008744BB"/>
    <w:rsid w:val="00883F78"/>
    <w:rsid w:val="008909C5"/>
    <w:rsid w:val="00893496"/>
    <w:rsid w:val="00894728"/>
    <w:rsid w:val="00896C04"/>
    <w:rsid w:val="008A6452"/>
    <w:rsid w:val="008B610D"/>
    <w:rsid w:val="008C5786"/>
    <w:rsid w:val="008D125C"/>
    <w:rsid w:val="008D1F2A"/>
    <w:rsid w:val="008D49B1"/>
    <w:rsid w:val="008D6E95"/>
    <w:rsid w:val="008E1EDB"/>
    <w:rsid w:val="008F143F"/>
    <w:rsid w:val="008F18DF"/>
    <w:rsid w:val="008F2F09"/>
    <w:rsid w:val="008F3BC1"/>
    <w:rsid w:val="008F6D73"/>
    <w:rsid w:val="009045D8"/>
    <w:rsid w:val="009065ED"/>
    <w:rsid w:val="00910775"/>
    <w:rsid w:val="00915170"/>
    <w:rsid w:val="009217FC"/>
    <w:rsid w:val="00921E64"/>
    <w:rsid w:val="00924391"/>
    <w:rsid w:val="00924955"/>
    <w:rsid w:val="009336DF"/>
    <w:rsid w:val="009360B3"/>
    <w:rsid w:val="009469D7"/>
    <w:rsid w:val="00964252"/>
    <w:rsid w:val="00977247"/>
    <w:rsid w:val="0099045F"/>
    <w:rsid w:val="0099645D"/>
    <w:rsid w:val="009A4F1C"/>
    <w:rsid w:val="009B0A20"/>
    <w:rsid w:val="009B4E78"/>
    <w:rsid w:val="009C51E3"/>
    <w:rsid w:val="009C6A6A"/>
    <w:rsid w:val="009E35CA"/>
    <w:rsid w:val="009F31FC"/>
    <w:rsid w:val="009F6894"/>
    <w:rsid w:val="00A02AFA"/>
    <w:rsid w:val="00A072C1"/>
    <w:rsid w:val="00A14D8F"/>
    <w:rsid w:val="00A247CB"/>
    <w:rsid w:val="00A6101A"/>
    <w:rsid w:val="00A8302A"/>
    <w:rsid w:val="00A95023"/>
    <w:rsid w:val="00A959B8"/>
    <w:rsid w:val="00AA5BD8"/>
    <w:rsid w:val="00AB448D"/>
    <w:rsid w:val="00AB5DEB"/>
    <w:rsid w:val="00AB7402"/>
    <w:rsid w:val="00AC50AF"/>
    <w:rsid w:val="00AD33B9"/>
    <w:rsid w:val="00AF23B5"/>
    <w:rsid w:val="00B01749"/>
    <w:rsid w:val="00B17CF3"/>
    <w:rsid w:val="00B4373C"/>
    <w:rsid w:val="00B62873"/>
    <w:rsid w:val="00B74613"/>
    <w:rsid w:val="00B746DA"/>
    <w:rsid w:val="00B969A9"/>
    <w:rsid w:val="00B9714F"/>
    <w:rsid w:val="00BA0C1D"/>
    <w:rsid w:val="00BA425E"/>
    <w:rsid w:val="00BA6B50"/>
    <w:rsid w:val="00BB4531"/>
    <w:rsid w:val="00BB571A"/>
    <w:rsid w:val="00BC2D3A"/>
    <w:rsid w:val="00BD2F75"/>
    <w:rsid w:val="00BD5AF1"/>
    <w:rsid w:val="00BD6AE5"/>
    <w:rsid w:val="00BE0A77"/>
    <w:rsid w:val="00BE364A"/>
    <w:rsid w:val="00BE5351"/>
    <w:rsid w:val="00C01528"/>
    <w:rsid w:val="00C079F0"/>
    <w:rsid w:val="00C10A27"/>
    <w:rsid w:val="00C23CE9"/>
    <w:rsid w:val="00C34E45"/>
    <w:rsid w:val="00C3562C"/>
    <w:rsid w:val="00C52002"/>
    <w:rsid w:val="00C61E7D"/>
    <w:rsid w:val="00C62C5C"/>
    <w:rsid w:val="00C639B5"/>
    <w:rsid w:val="00C6732E"/>
    <w:rsid w:val="00C82566"/>
    <w:rsid w:val="00CC33E7"/>
    <w:rsid w:val="00CD0523"/>
    <w:rsid w:val="00CD1900"/>
    <w:rsid w:val="00CF4C4E"/>
    <w:rsid w:val="00D16271"/>
    <w:rsid w:val="00D36C9D"/>
    <w:rsid w:val="00D566B4"/>
    <w:rsid w:val="00D6149D"/>
    <w:rsid w:val="00D6305A"/>
    <w:rsid w:val="00D65377"/>
    <w:rsid w:val="00DA3D2B"/>
    <w:rsid w:val="00DA7E49"/>
    <w:rsid w:val="00DC55A7"/>
    <w:rsid w:val="00DF2A79"/>
    <w:rsid w:val="00DF33F4"/>
    <w:rsid w:val="00DF50E1"/>
    <w:rsid w:val="00E20E60"/>
    <w:rsid w:val="00E236A9"/>
    <w:rsid w:val="00E3386F"/>
    <w:rsid w:val="00E50D5A"/>
    <w:rsid w:val="00E51123"/>
    <w:rsid w:val="00E56E8D"/>
    <w:rsid w:val="00E630DB"/>
    <w:rsid w:val="00E740D2"/>
    <w:rsid w:val="00E81B4A"/>
    <w:rsid w:val="00EA6BB9"/>
    <w:rsid w:val="00EB1D5E"/>
    <w:rsid w:val="00EB26B6"/>
    <w:rsid w:val="00EB4327"/>
    <w:rsid w:val="00EC07F2"/>
    <w:rsid w:val="00EC1E92"/>
    <w:rsid w:val="00EC272F"/>
    <w:rsid w:val="00EC574D"/>
    <w:rsid w:val="00EC5AA6"/>
    <w:rsid w:val="00EC65C5"/>
    <w:rsid w:val="00ED0145"/>
    <w:rsid w:val="00ED4167"/>
    <w:rsid w:val="00F0230E"/>
    <w:rsid w:val="00F03537"/>
    <w:rsid w:val="00F236DD"/>
    <w:rsid w:val="00F32350"/>
    <w:rsid w:val="00F3278A"/>
    <w:rsid w:val="00F47020"/>
    <w:rsid w:val="00F56F5F"/>
    <w:rsid w:val="00F60D95"/>
    <w:rsid w:val="00F7189F"/>
    <w:rsid w:val="00F76681"/>
    <w:rsid w:val="00F80FA7"/>
    <w:rsid w:val="00F86529"/>
    <w:rsid w:val="00FD328D"/>
    <w:rsid w:val="00FD3465"/>
    <w:rsid w:val="00FD41E8"/>
    <w:rsid w:val="00FF5BFB"/>
    <w:rsid w:val="42CDC21C"/>
    <w:rsid w:val="5DA1B5EE"/>
    <w:rsid w:val="7C203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F795B2-FA00-4BF0-9F90-6FA8ABF81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803</Words>
  <Characters>4422</Characters>
  <Application>Microsoft Office Word</Application>
  <DocSecurity>0</DocSecurity>
  <Lines>36</Lines>
  <Paragraphs>10</Paragraphs>
  <ScaleCrop>false</ScaleCrop>
  <Company>Secretaria de Gobierno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8</cp:revision>
  <cp:lastPrinted>2024-12-13T13:41:00Z</cp:lastPrinted>
  <dcterms:created xsi:type="dcterms:W3CDTF">2026-07-23T12:28:00Z</dcterms:created>
  <dcterms:modified xsi:type="dcterms:W3CDTF">2026-07-23T16:00:00Z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